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36456B" w14:textId="38957412" w:rsidR="001E340F" w:rsidRDefault="001E340F" w:rsidP="001E340F">
      <w:pPr>
        <w:pStyle w:val="Header"/>
        <w:tabs>
          <w:tab w:val="right" w:pos="9639"/>
        </w:tabs>
        <w:rPr>
          <w:bCs/>
          <w:i/>
          <w:noProof w:val="0"/>
          <w:sz w:val="24"/>
          <w:szCs w:val="24"/>
        </w:rPr>
      </w:pPr>
      <w:r>
        <w:rPr>
          <w:bCs/>
          <w:noProof w:val="0"/>
          <w:sz w:val="24"/>
          <w:szCs w:val="24"/>
        </w:rPr>
        <w:t>3GPP TSG-RAN WG2 Meeting #105bis</w:t>
      </w:r>
      <w:r>
        <w:rPr>
          <w:bCs/>
          <w:noProof w:val="0"/>
          <w:sz w:val="24"/>
          <w:szCs w:val="24"/>
        </w:rPr>
        <w:tab/>
        <w:t>R2-</w:t>
      </w:r>
      <w:r w:rsidR="00755D43">
        <w:rPr>
          <w:bCs/>
          <w:noProof w:val="0"/>
          <w:sz w:val="24"/>
          <w:szCs w:val="24"/>
        </w:rPr>
        <w:t>1903773</w:t>
      </w:r>
      <w:bookmarkStart w:id="0" w:name="_GoBack"/>
      <w:bookmarkEnd w:id="0"/>
    </w:p>
    <w:p w14:paraId="39BE00F6" w14:textId="6A11E76B" w:rsidR="00CD4C7B" w:rsidRPr="00B266B0" w:rsidRDefault="001E340F" w:rsidP="001E340F">
      <w:pPr>
        <w:pStyle w:val="Header"/>
        <w:rPr>
          <w:bCs/>
          <w:noProof w:val="0"/>
          <w:sz w:val="24"/>
        </w:rPr>
      </w:pPr>
      <w:r>
        <w:rPr>
          <w:rFonts w:eastAsia="SimSun"/>
          <w:bCs/>
          <w:sz w:val="24"/>
          <w:szCs w:val="24"/>
          <w:lang w:eastAsia="zh-CN"/>
        </w:rPr>
        <w:t xml:space="preserve">Xian, China, </w:t>
      </w:r>
      <w:r>
        <w:rPr>
          <w:rFonts w:cs="Arial"/>
          <w:bCs/>
          <w:sz w:val="22"/>
        </w:rPr>
        <w:t>08 – 12 April 2019</w:t>
      </w:r>
    </w:p>
    <w:p w14:paraId="49379CFB" w14:textId="77777777" w:rsidR="00CD4C7B" w:rsidRPr="00B266B0" w:rsidRDefault="00CD4C7B" w:rsidP="00CD4C7B">
      <w:pPr>
        <w:pStyle w:val="Header"/>
        <w:rPr>
          <w:bCs/>
          <w:noProof w:val="0"/>
          <w:sz w:val="24"/>
        </w:rPr>
      </w:pPr>
    </w:p>
    <w:p w14:paraId="758E2B30" w14:textId="5A0114FF"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F26B2" w:rsidRPr="00FF26B2">
        <w:rPr>
          <w:rFonts w:cs="Arial"/>
          <w:b/>
          <w:bCs/>
          <w:sz w:val="24"/>
        </w:rPr>
        <w:t>11.2.2.1</w:t>
      </w:r>
      <w:r w:rsidR="00FF26B2" w:rsidRPr="00FF26B2">
        <w:rPr>
          <w:rFonts w:cs="Arial"/>
          <w:b/>
          <w:bCs/>
          <w:sz w:val="24"/>
        </w:rPr>
        <w:tab/>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2A414C3B" w:rsidR="00CD4C7B" w:rsidRPr="00FF26B2" w:rsidRDefault="00CD4C7B" w:rsidP="00CD4C7B">
      <w:pPr>
        <w:ind w:left="1985" w:hanging="1985"/>
        <w:rPr>
          <w:rFonts w:ascii="Arial" w:hAnsi="Arial" w:cs="Arial"/>
          <w:b/>
          <w:bCs/>
          <w:sz w:val="24"/>
        </w:rPr>
      </w:pPr>
      <w:r w:rsidRPr="00E27C83">
        <w:rPr>
          <w:rFonts w:ascii="Arial" w:hAnsi="Arial" w:cs="Arial"/>
          <w:b/>
          <w:bCs/>
          <w:sz w:val="24"/>
        </w:rPr>
        <w:t>Title:</w:t>
      </w:r>
      <w:r w:rsidRPr="00E27C83">
        <w:rPr>
          <w:rFonts w:ascii="Arial" w:hAnsi="Arial" w:cs="Arial"/>
          <w:b/>
          <w:bCs/>
          <w:sz w:val="24"/>
        </w:rPr>
        <w:tab/>
      </w:r>
      <w:r w:rsidR="00970141" w:rsidRPr="00E27C83">
        <w:rPr>
          <w:rFonts w:ascii="Arial" w:hAnsi="Arial" w:cs="Arial"/>
          <w:b/>
          <w:bCs/>
          <w:sz w:val="24"/>
        </w:rPr>
        <w:t xml:space="preserve">SI acquisition </w:t>
      </w:r>
      <w:r w:rsidR="00D07879" w:rsidRPr="00E27C83">
        <w:rPr>
          <w:rFonts w:ascii="Arial" w:hAnsi="Arial" w:cs="Arial"/>
          <w:b/>
          <w:bCs/>
          <w:sz w:val="24"/>
        </w:rPr>
        <w:t>for NR-U</w:t>
      </w:r>
    </w:p>
    <w:p w14:paraId="3AC3A0B1" w14:textId="7D6FC062" w:rsidR="00CD4C7B" w:rsidRPr="00B266B0" w:rsidRDefault="00CD4C7B" w:rsidP="00CD4C7B">
      <w:pPr>
        <w:ind w:left="1985" w:hanging="1985"/>
        <w:rPr>
          <w:rFonts w:ascii="Arial" w:hAnsi="Arial" w:cs="Arial"/>
          <w:b/>
          <w:bCs/>
          <w:sz w:val="24"/>
        </w:rPr>
      </w:pPr>
      <w:r w:rsidRPr="00E27C83">
        <w:rPr>
          <w:rFonts w:ascii="Arial" w:hAnsi="Arial" w:cs="Arial"/>
          <w:b/>
          <w:bCs/>
          <w:sz w:val="24"/>
        </w:rPr>
        <w:t>WID/SID:</w:t>
      </w:r>
      <w:r w:rsidRPr="00E27C83">
        <w:rPr>
          <w:rFonts w:ascii="Arial" w:hAnsi="Arial" w:cs="Arial"/>
          <w:b/>
          <w:bCs/>
          <w:sz w:val="24"/>
        </w:rPr>
        <w:tab/>
      </w:r>
      <w:r w:rsidR="00FF26B2" w:rsidRPr="00FF26B2">
        <w:rPr>
          <w:rFonts w:ascii="Arial" w:hAnsi="Arial" w:cs="Arial"/>
          <w:b/>
          <w:bCs/>
          <w:sz w:val="24"/>
        </w:rPr>
        <w:t>NR_unlic-Core</w:t>
      </w:r>
      <w:r w:rsidR="00FF26B2" w:rsidRPr="00E27C83" w:rsidDel="00FF26B2">
        <w:rPr>
          <w:rFonts w:ascii="Arial" w:hAnsi="Arial" w:cs="Arial"/>
          <w:b/>
          <w:bCs/>
          <w:sz w:val="24"/>
        </w:rPr>
        <w:t xml:space="preserve"> </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72C03E82" w14:textId="64D9AF0B" w:rsidR="00D07879" w:rsidRDefault="002421C2" w:rsidP="00CD4C7B">
      <w:bookmarkStart w:id="1" w:name="_Hlk536175263"/>
      <w:r>
        <w:t xml:space="preserve">The acquisition of SI in unlicensed spectrum is potentially impacted by LBT rules. The </w:t>
      </w:r>
      <w:r w:rsidR="00D07879">
        <w:t xml:space="preserve">NR-U WID </w:t>
      </w:r>
      <w:r w:rsidR="00110837">
        <w:fldChar w:fldCharType="begin"/>
      </w:r>
      <w:r w:rsidR="00110837">
        <w:instrText xml:space="preserve"> REF _Ref536176435 \r \h </w:instrText>
      </w:r>
      <w:r w:rsidR="00110837">
        <w:fldChar w:fldCharType="separate"/>
      </w:r>
      <w:r w:rsidR="00110837">
        <w:t>[1]</w:t>
      </w:r>
      <w:r w:rsidR="00110837">
        <w:fldChar w:fldCharType="end"/>
      </w:r>
      <w:r w:rsidR="00D07879">
        <w:t xml:space="preserve"> </w:t>
      </w:r>
      <w:r>
        <w:t>thus mandates</w:t>
      </w:r>
      <w:r w:rsidR="00970141">
        <w:t>:</w:t>
      </w:r>
      <w:r>
        <w:t xml:space="preserve"> </w:t>
      </w:r>
    </w:p>
    <w:bookmarkEnd w:id="1"/>
    <w:p w14:paraId="0D9B5079" w14:textId="20B1D271" w:rsidR="00D07879" w:rsidRDefault="002421C2" w:rsidP="00CD4C7B">
      <w:r>
        <w:object w:dxaOrig="9638" w:dyaOrig="1030" w14:anchorId="60E301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51.95pt" o:ole="" o:bordertopcolor="this" o:borderleftcolor="this" o:borderbottomcolor="this" o:borderrightcolor="this">
            <v:imagedata r:id="rId13" o:title=""/>
            <w10:bordertop type="single" width="8"/>
            <w10:borderleft type="single" width="8"/>
            <w10:borderbottom type="single" width="8"/>
            <w10:borderright type="single" width="8"/>
          </v:shape>
          <o:OLEObject Type="Embed" ProgID="Word.Document.12" ShapeID="_x0000_i1025" DrawAspect="Content" ObjectID="_1615286750" r:id="rId14">
            <o:FieldCodes>\s</o:FieldCodes>
          </o:OLEObject>
        </w:object>
      </w:r>
    </w:p>
    <w:p w14:paraId="3E43648F" w14:textId="08B3D475" w:rsidR="00931C68" w:rsidRDefault="00970141" w:rsidP="00CD4C7B">
      <w:r>
        <w:t xml:space="preserve">In this contribution we </w:t>
      </w:r>
      <w:r w:rsidR="00346CDA">
        <w:t xml:space="preserve">conclude that modifications of SI </w:t>
      </w:r>
      <w:r>
        <w:t>window length</w:t>
      </w:r>
      <w:r w:rsidR="00346CDA">
        <w:t xml:space="preserve"> and periodicity are sufficient</w:t>
      </w:r>
      <w:r>
        <w:t>.</w:t>
      </w:r>
    </w:p>
    <w:p w14:paraId="127ACA6D" w14:textId="0DD1B28B" w:rsidR="00CD4C7B" w:rsidRDefault="00416DAF" w:rsidP="00CD4C7B">
      <w:pPr>
        <w:pStyle w:val="Heading1"/>
      </w:pPr>
      <w:r>
        <w:t>2</w:t>
      </w:r>
      <w:r w:rsidR="00CD4C7B" w:rsidRPr="006E13D1">
        <w:tab/>
      </w:r>
      <w:r>
        <w:t>Discussion</w:t>
      </w:r>
    </w:p>
    <w:p w14:paraId="7B74A7F9" w14:textId="4EEAFF62" w:rsidR="00110837" w:rsidRDefault="00110837" w:rsidP="00110837">
      <w:r>
        <w:t xml:space="preserve">System information blocks </w:t>
      </w:r>
      <w:r w:rsidR="00FF26B2">
        <w:t xml:space="preserve">apart from </w:t>
      </w:r>
      <w:r>
        <w:t xml:space="preserve">SIB1 (also denoted other system information – OSI) are provided by the gNB in NR may be broadcasted or may be </w:t>
      </w:r>
      <w:r w:rsidR="00FF26B2">
        <w:t xml:space="preserve">sent </w:t>
      </w:r>
      <w:r>
        <w:t xml:space="preserve">broadcasted on demand. </w:t>
      </w:r>
    </w:p>
    <w:p w14:paraId="0087B3E5" w14:textId="7C6E1C2A" w:rsidR="008D5302" w:rsidRDefault="00110837" w:rsidP="008D5302">
      <w:r>
        <w:t xml:space="preserve">The </w:t>
      </w:r>
      <w:r w:rsidR="00F70CC6">
        <w:t>OSI scheduling mechanism allows to send SIB</w:t>
      </w:r>
      <w:r w:rsidR="00FF26B2">
        <w:t>s</w:t>
      </w:r>
      <w:r w:rsidR="00F70CC6">
        <w:t xml:space="preserve"> with given periodicit</w:t>
      </w:r>
      <w:r w:rsidR="00FF26B2">
        <w:t>ies</w:t>
      </w:r>
      <w:r w:rsidR="00F70CC6">
        <w:t xml:space="preserve">. SIBs with the same periodicity may be included into the same SI message, which can be transmitted within a certain window. </w:t>
      </w:r>
      <w:r w:rsidR="00FE7029">
        <w:t xml:space="preserve">The </w:t>
      </w:r>
      <w:r w:rsidR="00A476AA">
        <w:t xml:space="preserve">window length is the same for all SI messages. </w:t>
      </w:r>
      <w:r w:rsidR="00F70CC6">
        <w:t>In NR,</w:t>
      </w:r>
      <w:r w:rsidR="00A476AA">
        <w:t xml:space="preserve"> an SI window can carry only one SI message, and a UE will know which SI message is carried in a given window.</w:t>
      </w:r>
      <w:r w:rsidR="008D5302" w:rsidRPr="008D5302">
        <w:t xml:space="preserve"> </w:t>
      </w:r>
    </w:p>
    <w:p w14:paraId="470AA7E9" w14:textId="1816E561" w:rsidR="00F93514" w:rsidRDefault="00E81680" w:rsidP="00110837">
      <w:r>
        <w:t>Presently t</w:t>
      </w:r>
      <w:r w:rsidR="00A476AA">
        <w:t xml:space="preserve">he SI window length for all SI messages can be configured to be one of 5, 20, … 1280 slots, while the periodicity for an SI message can be one of 8, 16, </w:t>
      </w:r>
      <w:r w:rsidR="00C719F4">
        <w:t>…</w:t>
      </w:r>
      <w:r w:rsidR="00A476AA">
        <w:t xml:space="preserve"> 512 radio frames.</w:t>
      </w:r>
      <w:r>
        <w:t xml:space="preserve"> </w:t>
      </w:r>
      <w:r w:rsidR="003B52D5">
        <w:t xml:space="preserve">The large </w:t>
      </w:r>
      <w:r w:rsidR="00F93514">
        <w:t>values in periodicity can be explained by that SI blocks above SIB1 are not needed for initial access. This allows the network to provision the information to UEs in time relaxed manner</w:t>
      </w:r>
      <w:r w:rsidR="00FF26B2">
        <w:t xml:space="preserve"> and thus reduce the overhead of broadcast signaling</w:t>
      </w:r>
      <w:r w:rsidR="00F93514">
        <w:t>. Thus, even if an SI window is missed because of LBT, the operation of the network is not endangered, and the UE simply will have to wait a bit longer to be updated with parameters.</w:t>
      </w:r>
      <w:r w:rsidR="00FF26B2">
        <w:t xml:space="preserve"> </w:t>
      </w:r>
    </w:p>
    <w:p w14:paraId="0F6283C7" w14:textId="585021DF" w:rsidR="00F93514" w:rsidRDefault="00F93514" w:rsidP="00F93514">
      <w:r w:rsidRPr="00416DAF">
        <w:rPr>
          <w:b/>
        </w:rPr>
        <w:t>Observation</w:t>
      </w:r>
      <w:r>
        <w:rPr>
          <w:b/>
        </w:rPr>
        <w:t xml:space="preserve"> 1</w:t>
      </w:r>
      <w:r w:rsidRPr="00416DAF">
        <w:rPr>
          <w:b/>
        </w:rPr>
        <w:t>:</w:t>
      </w:r>
      <w:r>
        <w:t xml:space="preserve"> OSI is not required for initial access.</w:t>
      </w:r>
    </w:p>
    <w:p w14:paraId="71B1FB7E" w14:textId="7F623F91" w:rsidR="00164946" w:rsidRDefault="00F93514" w:rsidP="00110837">
      <w:r>
        <w:t xml:space="preserve">Even so, in order to </w:t>
      </w:r>
      <w:r w:rsidR="00E81680">
        <w:t xml:space="preserve">illustrate the possible range of configuration options </w:t>
      </w:r>
      <w:r w:rsidR="00164946">
        <w:t xml:space="preserve">for window length and periodicity </w:t>
      </w:r>
      <w:r w:rsidR="00E81680">
        <w:t>one may consider</w:t>
      </w:r>
      <w:r w:rsidR="00DF460F">
        <w:t xml:space="preserve"> two examples:</w:t>
      </w:r>
      <w:r w:rsidR="00164946">
        <w:t xml:space="preserve"> </w:t>
      </w:r>
    </w:p>
    <w:p w14:paraId="0A3AB413" w14:textId="2DA82676" w:rsidR="00164946" w:rsidRDefault="00DF460F" w:rsidP="00164946">
      <w:pPr>
        <w:pStyle w:val="ListParagraph"/>
        <w:numPr>
          <w:ilvl w:val="0"/>
          <w:numId w:val="5"/>
        </w:numPr>
      </w:pPr>
      <w:r>
        <w:t>A</w:t>
      </w:r>
      <w:r w:rsidR="00E81680">
        <w:t>ll SI</w:t>
      </w:r>
      <w:r w:rsidR="003F1686">
        <w:t>Bs</w:t>
      </w:r>
      <w:r w:rsidR="00E81680">
        <w:t xml:space="preserve"> are bundled in a single SI message. Then the window length can be </w:t>
      </w:r>
      <w:r w:rsidR="00164946">
        <w:t>also equal to the periodicity. The lowest periodicity of 80 msec thus allows a window length of 80 msec (80, 160, or 320 slots for SCS 15, 30, or 60 kHz respectively)</w:t>
      </w:r>
      <w:r>
        <w:t>.</w:t>
      </w:r>
    </w:p>
    <w:p w14:paraId="0F472E69" w14:textId="68B63BEF" w:rsidR="00A476AA" w:rsidRDefault="00DF460F" w:rsidP="00164946">
      <w:pPr>
        <w:pStyle w:val="ListParagraph"/>
        <w:numPr>
          <w:ilvl w:val="0"/>
          <w:numId w:val="5"/>
        </w:numPr>
      </w:pPr>
      <w:r>
        <w:t>T</w:t>
      </w:r>
      <w:r w:rsidR="00164946">
        <w:t>he SI</w:t>
      </w:r>
      <w:r w:rsidR="003F1686">
        <w:t>Bs</w:t>
      </w:r>
      <w:r w:rsidR="00164946">
        <w:t xml:space="preserve"> are grouped into </w:t>
      </w:r>
      <w:r>
        <w:t xml:space="preserve">for instance </w:t>
      </w:r>
      <w:r w:rsidR="00164946">
        <w:t>four SI messages. For a lowest periodicity</w:t>
      </w:r>
      <w:r w:rsidR="00E81680">
        <w:t xml:space="preserve"> </w:t>
      </w:r>
      <w:r w:rsidR="00164946">
        <w:t xml:space="preserve">of 80 msec the upper limit for </w:t>
      </w:r>
      <w:r w:rsidR="00CF0D54">
        <w:t>the SI message window length becomes 20 msec</w:t>
      </w:r>
      <w:r w:rsidR="00FF26B2">
        <w:t xml:space="preserve"> as window length is same for all SI messages</w:t>
      </w:r>
      <w:r w:rsidR="00CF0D54">
        <w:t>.</w:t>
      </w:r>
    </w:p>
    <w:p w14:paraId="34E455AB" w14:textId="25991632" w:rsidR="003B52D5" w:rsidRPr="003B52D5" w:rsidRDefault="00F93514" w:rsidP="00110837">
      <w:r>
        <w:t>In above examples the network would have traded fast OSI acquisition with more UE power consumption during the periods where SI blocks are being broadcast.</w:t>
      </w:r>
      <w:r w:rsidR="003B52D5">
        <w:t xml:space="preserve"> </w:t>
      </w:r>
    </w:p>
    <w:p w14:paraId="1E75D039" w14:textId="514D7B8A" w:rsidR="00CF0D54" w:rsidRDefault="00CF0D54" w:rsidP="00110837">
      <w:r w:rsidRPr="00CF0D54">
        <w:rPr>
          <w:b/>
        </w:rPr>
        <w:t>Observation</w:t>
      </w:r>
      <w:r w:rsidR="00C719F4">
        <w:rPr>
          <w:b/>
        </w:rPr>
        <w:t xml:space="preserve"> </w:t>
      </w:r>
      <w:r w:rsidR="00F93514">
        <w:rPr>
          <w:b/>
        </w:rPr>
        <w:t>2</w:t>
      </w:r>
      <w:r w:rsidRPr="00CF0D54">
        <w:rPr>
          <w:b/>
        </w:rPr>
        <w:t>:</w:t>
      </w:r>
      <w:r>
        <w:t xml:space="preserve"> SI window length can be configured to a large value even for low periodicity already with existing specifications. </w:t>
      </w:r>
    </w:p>
    <w:p w14:paraId="24893447" w14:textId="59AA954C" w:rsidR="00FF26B2" w:rsidRDefault="00FF26B2" w:rsidP="00110837">
      <w:r>
        <w:t>In NR we have following system information:</w:t>
      </w:r>
    </w:p>
    <w:p w14:paraId="002E742F" w14:textId="66195127" w:rsidR="00FF26B2" w:rsidRDefault="004D35EC" w:rsidP="004D35EC">
      <w:pPr>
        <w:pStyle w:val="ListParagraph"/>
        <w:numPr>
          <w:ilvl w:val="0"/>
          <w:numId w:val="9"/>
        </w:numPr>
      </w:pPr>
      <w:r>
        <w:lastRenderedPageBreak/>
        <w:t>SIB2 to SIB5 are reselection related system information and they most likely will have similar requirements on how frequently they need to be transmitted</w:t>
      </w:r>
    </w:p>
    <w:p w14:paraId="744B2D17" w14:textId="58123D18" w:rsidR="004D35EC" w:rsidRDefault="004D35EC" w:rsidP="004D35EC">
      <w:pPr>
        <w:pStyle w:val="ListParagraph"/>
        <w:numPr>
          <w:ilvl w:val="0"/>
          <w:numId w:val="9"/>
        </w:numPr>
      </w:pPr>
      <w:r>
        <w:t xml:space="preserve">SIB6/SIB7/SIB8 are emergency information SIBs and are not transmitted all the time and they should be combined with other SIBs as transmission of emergency SIB should have higher priority than any other SIB. If we combine e.g. UTC/reselection SIBs to same SI, the message size increases and it would be more difficult to get opportunity to send the SI message. Thus it is beneficial to send emergency information in </w:t>
      </w:r>
      <w:r w:rsidR="00DF460F">
        <w:t xml:space="preserve">its </w:t>
      </w:r>
      <w:r>
        <w:t>own SI message.</w:t>
      </w:r>
    </w:p>
    <w:p w14:paraId="7910FFF0" w14:textId="2E9F96A3" w:rsidR="004D35EC" w:rsidRDefault="004D35EC" w:rsidP="00E27C83">
      <w:pPr>
        <w:pStyle w:val="ListParagraph"/>
        <w:numPr>
          <w:ilvl w:val="0"/>
          <w:numId w:val="9"/>
        </w:numPr>
      </w:pPr>
      <w:r>
        <w:t>SIB9 is UTC (time) information and it has no need to be sent fast to the UE and it seems that it is not good to combine UTC SIB to any other SIB SI message.</w:t>
      </w:r>
    </w:p>
    <w:p w14:paraId="31AB0466" w14:textId="0C7E6B4A" w:rsidR="00FF26B2" w:rsidRDefault="00416DAF" w:rsidP="00110837">
      <w:r>
        <w:t>In earlier meetings it was argued that it is beneficial to bundle SI</w:t>
      </w:r>
      <w:r w:rsidR="00C66C20">
        <w:t>B</w:t>
      </w:r>
      <w:r>
        <w:t xml:space="preserve"> messages of different periodicity, for instance because it avoids acquiring another COT</w:t>
      </w:r>
      <w:r w:rsidR="004D35EC">
        <w:t xml:space="preserve">.  </w:t>
      </w:r>
      <w:r w:rsidR="003F1686">
        <w:t>T</w:t>
      </w:r>
      <w:r w:rsidR="004D35EC">
        <w:t xml:space="preserve">here </w:t>
      </w:r>
      <w:r w:rsidR="003F1686">
        <w:t>will</w:t>
      </w:r>
      <w:r w:rsidR="004D35EC">
        <w:t xml:space="preserve"> not always </w:t>
      </w:r>
      <w:r w:rsidR="003F1686">
        <w:t xml:space="preserve">be a </w:t>
      </w:r>
      <w:r w:rsidR="004D35EC">
        <w:t>need (</w:t>
      </w:r>
      <w:r w:rsidR="003F1686">
        <w:t xml:space="preserve">if at all it will be </w:t>
      </w:r>
      <w:r w:rsidR="004D35EC">
        <w:t xml:space="preserve">probably quite infrequent) to acquire </w:t>
      </w:r>
      <w:r w:rsidR="003F1686">
        <w:t xml:space="preserve">an </w:t>
      </w:r>
      <w:r w:rsidR="004D35EC">
        <w:t xml:space="preserve">extra COT as it is likely that during the SI window there would be another DL transmission (DRS, </w:t>
      </w:r>
      <w:r w:rsidR="003F1686">
        <w:t xml:space="preserve">or </w:t>
      </w:r>
      <w:r w:rsidR="004D35EC">
        <w:t xml:space="preserve">data) for which </w:t>
      </w:r>
      <w:r w:rsidR="003F1686">
        <w:t>the network</w:t>
      </w:r>
      <w:r w:rsidR="004D35EC">
        <w:t xml:space="preserve"> anyway needs to get </w:t>
      </w:r>
      <w:r w:rsidR="003F1686">
        <w:t xml:space="preserve">a </w:t>
      </w:r>
      <w:r w:rsidR="004D35EC">
        <w:t xml:space="preserve">transmission possibility. </w:t>
      </w:r>
    </w:p>
    <w:p w14:paraId="5163D267" w14:textId="39A50D4B" w:rsidR="00416DAF" w:rsidRDefault="00416DAF" w:rsidP="00110837">
      <w:r>
        <w:t>We think that the advantage</w:t>
      </w:r>
      <w:r w:rsidR="003F1686">
        <w:t xml:space="preserve"> of allowing SI messages of different periodicity be placed in the same window</w:t>
      </w:r>
      <w:r w:rsidR="004D35EC">
        <w:t xml:space="preserve">, if any, </w:t>
      </w:r>
      <w:r>
        <w:t xml:space="preserve">is low compared to the </w:t>
      </w:r>
      <w:r w:rsidR="001B3ADC">
        <w:t xml:space="preserve">specification </w:t>
      </w:r>
      <w:r>
        <w:t>effort, especially given the existing tools that allow bundling of SI blocks with the same periodicity</w:t>
      </w:r>
      <w:r w:rsidR="005A6990">
        <w:t>, and immediate acquisition of OSI is not needed</w:t>
      </w:r>
      <w:r>
        <w:t>.</w:t>
      </w:r>
      <w:r w:rsidR="004D35EC">
        <w:t xml:space="preserve"> </w:t>
      </w:r>
    </w:p>
    <w:p w14:paraId="06494322" w14:textId="30D72873" w:rsidR="00CD4C7B" w:rsidRDefault="00416DAF" w:rsidP="00416DAF">
      <w:r w:rsidRPr="00416DAF">
        <w:rPr>
          <w:b/>
        </w:rPr>
        <w:t>Proposal</w:t>
      </w:r>
      <w:r w:rsidR="00C719F4">
        <w:rPr>
          <w:b/>
        </w:rPr>
        <w:t xml:space="preserve"> 1</w:t>
      </w:r>
      <w:r>
        <w:t xml:space="preserve">: SI scheduling enhancements are limited to modifications of SI window length and </w:t>
      </w:r>
      <w:r w:rsidR="001F2E14">
        <w:t>SI</w:t>
      </w:r>
      <w:r>
        <w:t xml:space="preserve"> periodicity.</w:t>
      </w:r>
    </w:p>
    <w:p w14:paraId="68B82C48" w14:textId="14747459" w:rsidR="00416DAF" w:rsidRDefault="00416DAF" w:rsidP="00416DAF">
      <w:pPr>
        <w:pStyle w:val="Heading1"/>
      </w:pPr>
      <w:r>
        <w:t>3</w:t>
      </w:r>
      <w:r w:rsidRPr="006E13D1">
        <w:tab/>
      </w:r>
      <w:r>
        <w:t>Conclusion</w:t>
      </w:r>
    </w:p>
    <w:p w14:paraId="129AD8AF" w14:textId="2119EF92" w:rsidR="00C719F4" w:rsidRPr="00C719F4" w:rsidRDefault="00C719F4" w:rsidP="00C719F4">
      <w:r>
        <w:t>We discussed SI acquisition and made following observations and proposal:</w:t>
      </w:r>
    </w:p>
    <w:p w14:paraId="4BF8EC0F" w14:textId="09907171" w:rsidR="00C719F4" w:rsidRDefault="00C719F4" w:rsidP="00C719F4">
      <w:r w:rsidRPr="00416DAF">
        <w:rPr>
          <w:b/>
        </w:rPr>
        <w:t>Observation</w:t>
      </w:r>
      <w:r>
        <w:rPr>
          <w:b/>
        </w:rPr>
        <w:t xml:space="preserve"> </w:t>
      </w:r>
      <w:r w:rsidR="00F93514">
        <w:rPr>
          <w:b/>
        </w:rPr>
        <w:t>1</w:t>
      </w:r>
      <w:r w:rsidRPr="00416DAF">
        <w:rPr>
          <w:b/>
        </w:rPr>
        <w:t>:</w:t>
      </w:r>
      <w:r>
        <w:t xml:space="preserve"> OSI is not required for initial access.</w:t>
      </w:r>
    </w:p>
    <w:p w14:paraId="4F6BC953" w14:textId="19F93B0D" w:rsidR="00F93514" w:rsidRDefault="00F93514" w:rsidP="00F93514">
      <w:r w:rsidRPr="00CF0D54">
        <w:rPr>
          <w:b/>
        </w:rPr>
        <w:t>Observation</w:t>
      </w:r>
      <w:r>
        <w:rPr>
          <w:b/>
        </w:rPr>
        <w:t xml:space="preserve"> 2</w:t>
      </w:r>
      <w:r w:rsidRPr="00CF0D54">
        <w:rPr>
          <w:b/>
        </w:rPr>
        <w:t>:</w:t>
      </w:r>
      <w:r>
        <w:t xml:space="preserve"> SI window length can be configured to a large value even for low periodicity already with existing specifications. </w:t>
      </w:r>
    </w:p>
    <w:p w14:paraId="34AE9493" w14:textId="2886AAA3" w:rsidR="00C719F4" w:rsidRDefault="00C719F4" w:rsidP="00C719F4">
      <w:r w:rsidRPr="00416DAF">
        <w:rPr>
          <w:b/>
        </w:rPr>
        <w:t>Proposal</w:t>
      </w:r>
      <w:r>
        <w:rPr>
          <w:b/>
        </w:rPr>
        <w:t xml:space="preserve"> 1</w:t>
      </w:r>
      <w:r>
        <w:t>: SI scheduling enhancements are limited to modifications of SI window length and SI periodicity.</w:t>
      </w:r>
    </w:p>
    <w:p w14:paraId="5F2722A3" w14:textId="77777777" w:rsidR="00416DAF" w:rsidRPr="006E13D1" w:rsidRDefault="00416DAF" w:rsidP="00416DAF"/>
    <w:p w14:paraId="43A12B72" w14:textId="30E17DED" w:rsidR="00CD4C7B" w:rsidRDefault="00CD4C7B" w:rsidP="00CD4C7B">
      <w:pPr>
        <w:pStyle w:val="Heading1"/>
      </w:pPr>
      <w:r w:rsidRPr="006E13D1">
        <w:t>4</w:t>
      </w:r>
      <w:r w:rsidRPr="006E13D1">
        <w:tab/>
      </w:r>
      <w:r w:rsidR="00F51FC0">
        <w:t>References</w:t>
      </w:r>
    </w:p>
    <w:p w14:paraId="28802721" w14:textId="3C8EEF2F" w:rsidR="00EA354E" w:rsidRDefault="00EA354E" w:rsidP="00EA354E">
      <w:pPr>
        <w:numPr>
          <w:ilvl w:val="0"/>
          <w:numId w:val="4"/>
        </w:numPr>
        <w:overflowPunct w:val="0"/>
        <w:autoSpaceDE w:val="0"/>
        <w:autoSpaceDN w:val="0"/>
        <w:adjustRightInd w:val="0"/>
        <w:textAlignment w:val="baseline"/>
      </w:pPr>
      <w:bookmarkStart w:id="2" w:name="_Ref536176435"/>
      <w:r w:rsidRPr="00A97E5D">
        <w:t>RP-182878</w:t>
      </w:r>
      <w:r>
        <w:rPr>
          <w:i/>
        </w:rPr>
        <w:t xml:space="preserve">, </w:t>
      </w:r>
      <w:r w:rsidRPr="005936A1">
        <w:rPr>
          <w:i/>
        </w:rPr>
        <w:t>New WID on NR-based Access to Unlicensed Spectrum</w:t>
      </w:r>
      <w:r w:rsidRPr="004809DC">
        <w:t xml:space="preserve">, </w:t>
      </w:r>
      <w:r>
        <w:t>Q</w:t>
      </w:r>
      <w:r w:rsidRPr="00A97E5D">
        <w:t>ualcomm Inc.</w:t>
      </w:r>
      <w:bookmarkEnd w:id="2"/>
    </w:p>
    <w:p w14:paraId="78890B99" w14:textId="77777777" w:rsidR="00EA354E" w:rsidRPr="00CD4C7B" w:rsidRDefault="00EA354E" w:rsidP="003B52D5">
      <w:pPr>
        <w:overflowPunct w:val="0"/>
        <w:autoSpaceDE w:val="0"/>
        <w:autoSpaceDN w:val="0"/>
        <w:adjustRightInd w:val="0"/>
        <w:ind w:left="357"/>
        <w:textAlignment w:val="baseline"/>
      </w:pPr>
    </w:p>
    <w:p w14:paraId="2C4BC636" w14:textId="02D24D7F" w:rsidR="001F2E14" w:rsidRPr="000D383E" w:rsidRDefault="001F2E14" w:rsidP="000D383E"/>
    <w:sectPr w:rsidR="001F2E14" w:rsidRPr="000D383E" w:rsidSect="00F51FC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08388C" w14:textId="77777777" w:rsidR="00180562" w:rsidRDefault="00180562">
      <w:r>
        <w:separator/>
      </w:r>
    </w:p>
  </w:endnote>
  <w:endnote w:type="continuationSeparator" w:id="0">
    <w:p w14:paraId="2F354B95" w14:textId="77777777" w:rsidR="00180562" w:rsidRDefault="00180562">
      <w:r>
        <w:continuationSeparator/>
      </w:r>
    </w:p>
  </w:endnote>
  <w:endnote w:type="continuationNotice" w:id="1">
    <w:p w14:paraId="0ECC3877" w14:textId="77777777" w:rsidR="00974336" w:rsidRDefault="009743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6C7B" w14:textId="77777777" w:rsidR="00180562" w:rsidRDefault="001805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664D" w14:textId="77777777" w:rsidR="00180562" w:rsidRDefault="001805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C49A6" w14:textId="77777777" w:rsidR="00180562" w:rsidRDefault="001805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CE3945" w14:textId="77777777" w:rsidR="00180562" w:rsidRDefault="00180562">
      <w:r>
        <w:separator/>
      </w:r>
    </w:p>
  </w:footnote>
  <w:footnote w:type="continuationSeparator" w:id="0">
    <w:p w14:paraId="0D446878" w14:textId="77777777" w:rsidR="00180562" w:rsidRDefault="00180562">
      <w:r>
        <w:continuationSeparator/>
      </w:r>
    </w:p>
  </w:footnote>
  <w:footnote w:type="continuationNotice" w:id="1">
    <w:p w14:paraId="04B2CBCD" w14:textId="77777777" w:rsidR="00974336" w:rsidRDefault="009743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2F33" w14:textId="77777777" w:rsidR="00180562" w:rsidRDefault="001805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E170" w14:textId="77777777" w:rsidR="00180562" w:rsidRDefault="001805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F198" w14:textId="77777777" w:rsidR="00180562" w:rsidRDefault="001805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9306B9"/>
    <w:multiLevelType w:val="hybridMultilevel"/>
    <w:tmpl w:val="8318CD60"/>
    <w:lvl w:ilvl="0" w:tplc="4E8E31A8">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8346F34"/>
    <w:multiLevelType w:val="hybridMultilevel"/>
    <w:tmpl w:val="EF809EE4"/>
    <w:lvl w:ilvl="0" w:tplc="6DD85EF8">
      <w:start w:val="9"/>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3F171BE1"/>
    <w:multiLevelType w:val="hybridMultilevel"/>
    <w:tmpl w:val="F3B04D62"/>
    <w:lvl w:ilvl="0" w:tplc="040B0001">
      <w:start w:val="2"/>
      <w:numFmt w:val="bullet"/>
      <w:lvlText w:val=""/>
      <w:lvlJc w:val="left"/>
      <w:pPr>
        <w:ind w:left="720" w:hanging="360"/>
      </w:pPr>
      <w:rPr>
        <w:rFonts w:ascii="Symbol" w:eastAsia="Times New Roman" w:hAnsi="Symbol"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6DA22D15"/>
    <w:multiLevelType w:val="hybridMultilevel"/>
    <w:tmpl w:val="1A5EDB32"/>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7B677874"/>
    <w:multiLevelType w:val="hybridMultilevel"/>
    <w:tmpl w:val="BE4AB994"/>
    <w:lvl w:ilvl="0" w:tplc="040B0017">
      <w:start w:val="1"/>
      <w:numFmt w:val="lowerLetter"/>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6"/>
  </w:num>
  <w:num w:numId="6">
    <w:abstractNumId w:val="7"/>
  </w:num>
  <w:num w:numId="7">
    <w:abstractNumId w:val="4"/>
  </w:num>
  <w:num w:numId="8">
    <w:abstractNumId w:val="5"/>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80512"/>
    <w:rsid w:val="00090468"/>
    <w:rsid w:val="000B7BCF"/>
    <w:rsid w:val="000C522B"/>
    <w:rsid w:val="000D383E"/>
    <w:rsid w:val="000D58AB"/>
    <w:rsid w:val="00105A5C"/>
    <w:rsid w:val="00110837"/>
    <w:rsid w:val="00112F1A"/>
    <w:rsid w:val="001133C3"/>
    <w:rsid w:val="00145075"/>
    <w:rsid w:val="00164946"/>
    <w:rsid w:val="001741A0"/>
    <w:rsid w:val="00175FA0"/>
    <w:rsid w:val="00180562"/>
    <w:rsid w:val="00194CD0"/>
    <w:rsid w:val="001B3ADC"/>
    <w:rsid w:val="001B49C9"/>
    <w:rsid w:val="001C4F79"/>
    <w:rsid w:val="001E340F"/>
    <w:rsid w:val="001F168B"/>
    <w:rsid w:val="001F2E14"/>
    <w:rsid w:val="001F7831"/>
    <w:rsid w:val="00204045"/>
    <w:rsid w:val="0020712B"/>
    <w:rsid w:val="0022606D"/>
    <w:rsid w:val="00231728"/>
    <w:rsid w:val="002421C2"/>
    <w:rsid w:val="002610D8"/>
    <w:rsid w:val="002747EC"/>
    <w:rsid w:val="002855BF"/>
    <w:rsid w:val="002F0882"/>
    <w:rsid w:val="002F0D22"/>
    <w:rsid w:val="00301287"/>
    <w:rsid w:val="003172DC"/>
    <w:rsid w:val="00325AE3"/>
    <w:rsid w:val="00326069"/>
    <w:rsid w:val="00346CDA"/>
    <w:rsid w:val="0035462D"/>
    <w:rsid w:val="00364B41"/>
    <w:rsid w:val="003A41EF"/>
    <w:rsid w:val="003A7DEE"/>
    <w:rsid w:val="003B40AD"/>
    <w:rsid w:val="003B52D5"/>
    <w:rsid w:val="003C4E37"/>
    <w:rsid w:val="003E16BE"/>
    <w:rsid w:val="003F1686"/>
    <w:rsid w:val="003F2483"/>
    <w:rsid w:val="003F4E28"/>
    <w:rsid w:val="004006E8"/>
    <w:rsid w:val="00401855"/>
    <w:rsid w:val="00403773"/>
    <w:rsid w:val="00416DAF"/>
    <w:rsid w:val="0042324D"/>
    <w:rsid w:val="00465587"/>
    <w:rsid w:val="00477455"/>
    <w:rsid w:val="00494DE1"/>
    <w:rsid w:val="004A1F7B"/>
    <w:rsid w:val="004A6102"/>
    <w:rsid w:val="004C40C7"/>
    <w:rsid w:val="004C44D2"/>
    <w:rsid w:val="004D3578"/>
    <w:rsid w:val="004D35EC"/>
    <w:rsid w:val="004D380D"/>
    <w:rsid w:val="004E213A"/>
    <w:rsid w:val="00503171"/>
    <w:rsid w:val="00506C28"/>
    <w:rsid w:val="00534DA0"/>
    <w:rsid w:val="00543E6C"/>
    <w:rsid w:val="00565087"/>
    <w:rsid w:val="0056573F"/>
    <w:rsid w:val="005A6990"/>
    <w:rsid w:val="005E5409"/>
    <w:rsid w:val="00611566"/>
    <w:rsid w:val="00646D99"/>
    <w:rsid w:val="00656910"/>
    <w:rsid w:val="006C1BFC"/>
    <w:rsid w:val="006C66D8"/>
    <w:rsid w:val="006C6F2D"/>
    <w:rsid w:val="006D1E24"/>
    <w:rsid w:val="006E1417"/>
    <w:rsid w:val="006F6A2C"/>
    <w:rsid w:val="00710201"/>
    <w:rsid w:val="00724731"/>
    <w:rsid w:val="007342B5"/>
    <w:rsid w:val="00734A5B"/>
    <w:rsid w:val="00744E76"/>
    <w:rsid w:val="00755D43"/>
    <w:rsid w:val="00757D40"/>
    <w:rsid w:val="00781F0F"/>
    <w:rsid w:val="0078727C"/>
    <w:rsid w:val="0079049D"/>
    <w:rsid w:val="00793DC5"/>
    <w:rsid w:val="007A6996"/>
    <w:rsid w:val="007B065A"/>
    <w:rsid w:val="007B18D8"/>
    <w:rsid w:val="007C095F"/>
    <w:rsid w:val="007C2DD0"/>
    <w:rsid w:val="008028A4"/>
    <w:rsid w:val="00813245"/>
    <w:rsid w:val="008768CA"/>
    <w:rsid w:val="00877EF9"/>
    <w:rsid w:val="00880559"/>
    <w:rsid w:val="008B5306"/>
    <w:rsid w:val="008D2E4D"/>
    <w:rsid w:val="008D5302"/>
    <w:rsid w:val="008F396F"/>
    <w:rsid w:val="0090271F"/>
    <w:rsid w:val="00902DB9"/>
    <w:rsid w:val="0090466A"/>
    <w:rsid w:val="00931C68"/>
    <w:rsid w:val="00936071"/>
    <w:rsid w:val="00940212"/>
    <w:rsid w:val="00942EC2"/>
    <w:rsid w:val="00961B32"/>
    <w:rsid w:val="00962509"/>
    <w:rsid w:val="00970141"/>
    <w:rsid w:val="00970DB3"/>
    <w:rsid w:val="00974336"/>
    <w:rsid w:val="00974BB0"/>
    <w:rsid w:val="009A0AF3"/>
    <w:rsid w:val="009B07CD"/>
    <w:rsid w:val="009C19E9"/>
    <w:rsid w:val="009D74A6"/>
    <w:rsid w:val="00A01311"/>
    <w:rsid w:val="00A10F02"/>
    <w:rsid w:val="00A204CA"/>
    <w:rsid w:val="00A476AA"/>
    <w:rsid w:val="00A53724"/>
    <w:rsid w:val="00A82346"/>
    <w:rsid w:val="00A82B76"/>
    <w:rsid w:val="00A9671C"/>
    <w:rsid w:val="00AA1553"/>
    <w:rsid w:val="00B05380"/>
    <w:rsid w:val="00B05962"/>
    <w:rsid w:val="00B15449"/>
    <w:rsid w:val="00B27303"/>
    <w:rsid w:val="00B47FD1"/>
    <w:rsid w:val="00B516BB"/>
    <w:rsid w:val="00B65515"/>
    <w:rsid w:val="00B84DB2"/>
    <w:rsid w:val="00BC3555"/>
    <w:rsid w:val="00BF780A"/>
    <w:rsid w:val="00C12B51"/>
    <w:rsid w:val="00C24650"/>
    <w:rsid w:val="00C25465"/>
    <w:rsid w:val="00C33079"/>
    <w:rsid w:val="00C66C20"/>
    <w:rsid w:val="00C719F4"/>
    <w:rsid w:val="00C83A13"/>
    <w:rsid w:val="00C9068C"/>
    <w:rsid w:val="00C92967"/>
    <w:rsid w:val="00CA3D0C"/>
    <w:rsid w:val="00CA654B"/>
    <w:rsid w:val="00CB72B8"/>
    <w:rsid w:val="00CD4C7B"/>
    <w:rsid w:val="00CF0D54"/>
    <w:rsid w:val="00CF61ED"/>
    <w:rsid w:val="00D07879"/>
    <w:rsid w:val="00D33BE3"/>
    <w:rsid w:val="00D3792D"/>
    <w:rsid w:val="00D46411"/>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F460F"/>
    <w:rsid w:val="00DF7ADF"/>
    <w:rsid w:val="00E12F9E"/>
    <w:rsid w:val="00E27C83"/>
    <w:rsid w:val="00E46C08"/>
    <w:rsid w:val="00E471CF"/>
    <w:rsid w:val="00E62835"/>
    <w:rsid w:val="00E77645"/>
    <w:rsid w:val="00E81680"/>
    <w:rsid w:val="00E83697"/>
    <w:rsid w:val="00EA354E"/>
    <w:rsid w:val="00EB5AB7"/>
    <w:rsid w:val="00EC4A25"/>
    <w:rsid w:val="00EF3BF1"/>
    <w:rsid w:val="00F025A2"/>
    <w:rsid w:val="00F07388"/>
    <w:rsid w:val="00F109FB"/>
    <w:rsid w:val="00F2026E"/>
    <w:rsid w:val="00F2210A"/>
    <w:rsid w:val="00F37743"/>
    <w:rsid w:val="00F51FC0"/>
    <w:rsid w:val="00F54A3D"/>
    <w:rsid w:val="00F54CB0"/>
    <w:rsid w:val="00F653B8"/>
    <w:rsid w:val="00F70CC6"/>
    <w:rsid w:val="00F71B89"/>
    <w:rsid w:val="00F7353C"/>
    <w:rsid w:val="00F76F8F"/>
    <w:rsid w:val="00F80C13"/>
    <w:rsid w:val="00F93514"/>
    <w:rsid w:val="00F941DF"/>
    <w:rsid w:val="00FA1266"/>
    <w:rsid w:val="00FB36FA"/>
    <w:rsid w:val="00FC1192"/>
    <w:rsid w:val="00FE251B"/>
    <w:rsid w:val="00FE7029"/>
    <w:rsid w:val="00FF26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164946"/>
    <w:pPr>
      <w:ind w:left="720"/>
      <w:contextualSpacing/>
    </w:pPr>
  </w:style>
  <w:style w:type="character" w:styleId="CommentReference">
    <w:name w:val="annotation reference"/>
    <w:basedOn w:val="DefaultParagraphFont"/>
    <w:rsid w:val="00CF0D54"/>
    <w:rPr>
      <w:sz w:val="16"/>
      <w:szCs w:val="16"/>
    </w:rPr>
  </w:style>
  <w:style w:type="paragraph" w:styleId="CommentText">
    <w:name w:val="annotation text"/>
    <w:basedOn w:val="Normal"/>
    <w:link w:val="CommentTextChar"/>
    <w:rsid w:val="00CF0D54"/>
  </w:style>
  <w:style w:type="character" w:customStyle="1" w:styleId="CommentTextChar">
    <w:name w:val="Comment Text Char"/>
    <w:basedOn w:val="DefaultParagraphFont"/>
    <w:link w:val="CommentText"/>
    <w:rsid w:val="00CF0D54"/>
    <w:rPr>
      <w:lang w:eastAsia="en-US"/>
    </w:rPr>
  </w:style>
  <w:style w:type="paragraph" w:styleId="CommentSubject">
    <w:name w:val="annotation subject"/>
    <w:basedOn w:val="CommentText"/>
    <w:next w:val="CommentText"/>
    <w:link w:val="CommentSubjectChar"/>
    <w:rsid w:val="00CF0D54"/>
    <w:rPr>
      <w:b/>
      <w:bCs/>
    </w:rPr>
  </w:style>
  <w:style w:type="character" w:customStyle="1" w:styleId="CommentSubjectChar">
    <w:name w:val="Comment Subject Char"/>
    <w:basedOn w:val="CommentTextChar"/>
    <w:link w:val="CommentSubject"/>
    <w:rsid w:val="00CF0D54"/>
    <w:rPr>
      <w:b/>
      <w:bCs/>
      <w:lang w:eastAsia="en-US"/>
    </w:rPr>
  </w:style>
  <w:style w:type="paragraph" w:styleId="Revision">
    <w:name w:val="Revision"/>
    <w:hidden/>
    <w:uiPriority w:val="99"/>
    <w:semiHidden/>
    <w:rsid w:val="00C66C2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201676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5AIRPNAIUNRU-859666464-4901</_dlc_DocId>
    <_dlc_DocIdUrl xmlns="71c5aaf6-e6ce-465b-b873-5148d2a4c105">
      <Url>https://nokia.sharepoint.com/sites/c5g/e2earch/_layouts/15/DocIdRedir.aspx?ID=5AIRPNAIUNRU-859666464-4901</Url>
      <Description>5AIRPNAIUNRU-859666464-4901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purl.org/dc/elements/1.1/"/>
    <ds:schemaRef ds:uri="83f22d2f-d16e-4be6-ad4f-29fa0b067c3c"/>
    <ds:schemaRef ds:uri="http://schemas.microsoft.com/office/infopath/2007/PartnerControls"/>
    <ds:schemaRef ds:uri="http://www.w3.org/XML/1998/namespace"/>
    <ds:schemaRef ds:uri="http://schemas.microsoft.com/office/2006/documentManagement/types"/>
    <ds:schemaRef ds:uri="http://schemas.openxmlformats.org/package/2006/metadata/core-properties"/>
    <ds:schemaRef ds:uri="71c5aaf6-e6ce-465b-b873-5148d2a4c105"/>
    <ds:schemaRef ds:uri="a3840f4f-04be-43d1-b2ef-6ff1382503c7"/>
    <ds:schemaRef ds:uri="http://purl.org/dc/dcmitype/"/>
    <ds:schemaRef ds:uri="3b34c8f0-1ef5-4d1e-bb66-517ce7fe7356"/>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59E913E3-4808-4217-BBDE-C3F46A439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2</Pages>
  <Words>798</Words>
  <Characters>3938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4727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Koskela, Jarkko T. (Nokia - FI/Oulu)</dc:creator>
  <cp:lastModifiedBy>Nokia_Jarkko</cp:lastModifiedBy>
  <cp:revision>4</cp:revision>
  <dcterms:created xsi:type="dcterms:W3CDTF">2019-03-26T12:31:00Z</dcterms:created>
  <dcterms:modified xsi:type="dcterms:W3CDTF">2019-03-28T11:57:00Z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0606657d-08d3-444f-9e18-ada23f0de638</vt:lpwstr>
  </property>
  <property fmtid="{D5CDD505-2E9C-101B-9397-08002B2CF9AE}" pid="4" name="AuthorIds_UIVersion_4608">
    <vt:lpwstr>191</vt:lpwstr>
  </property>
</Properties>
</file>